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b/>
          <w:sz w:val="28"/>
          <w:lang w:val="ru-RU"/>
        </w:rPr>
        <w:t>Платформа «</w:t>
      </w:r>
      <w:proofErr w:type="spellStart"/>
      <w:r w:rsidRPr="0005300A">
        <w:rPr>
          <w:b/>
          <w:sz w:val="28"/>
          <w:lang w:val="ru-RU"/>
        </w:rPr>
        <w:t>Scopers</w:t>
      </w:r>
      <w:proofErr w:type="spellEnd"/>
      <w:r w:rsidRPr="0005300A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Scopers</w:t>
      </w:r>
      <w:proofErr w:type="spellEnd"/>
      <w:r w:rsidRPr="0005300A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05300A">
        <w:rPr>
          <w:b/>
          <w:sz w:val="28"/>
          <w:lang w:val="ru-RU"/>
        </w:rPr>
        <w:t>)</w:t>
      </w:r>
    </w:p>
    <w:p w:rsidR="00EC3226" w:rsidRPr="0005300A" w:rsidRDefault="00EC3226" w:rsidP="00EC3226">
      <w:pPr>
        <w:rPr>
          <w:lang w:val="ru-RU"/>
        </w:rPr>
      </w:pPr>
    </w:p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b/>
          <w:sz w:val="32"/>
          <w:lang w:val="ru-RU"/>
        </w:rPr>
        <w:t>Правила платформы</w:t>
      </w:r>
    </w:p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lang w:val="ru-RU"/>
        </w:rPr>
        <w:t>«</w:t>
      </w:r>
      <w:proofErr w:type="spellStart"/>
      <w:r w:rsidRPr="0005300A">
        <w:rPr>
          <w:lang w:val="ru-RU"/>
        </w:rPr>
        <w:t>Scopers</w:t>
      </w:r>
      <w:proofErr w:type="spellEnd"/>
      <w:r w:rsidRPr="0005300A">
        <w:rPr>
          <w:lang w:val="ru-RU"/>
        </w:rPr>
        <w:t>-Про» (</w:t>
      </w:r>
      <w:proofErr w:type="spellStart"/>
      <w:r>
        <w:t>Scopers</w:t>
      </w:r>
      <w:proofErr w:type="spellEnd"/>
      <w:r w:rsidRPr="0005300A">
        <w:rPr>
          <w:lang w:val="ru-RU"/>
        </w:rPr>
        <w:t>.</w:t>
      </w:r>
      <w:r>
        <w:t>PRO</w:t>
      </w:r>
      <w:r w:rsidRPr="0005300A">
        <w:rPr>
          <w:lang w:val="ru-RU"/>
        </w:rPr>
        <w:t>)</w:t>
      </w:r>
    </w:p>
    <w:p w:rsidR="00EC3226" w:rsidRPr="0005300A" w:rsidRDefault="00EC3226" w:rsidP="00EC3226">
      <w:pPr>
        <w:rPr>
          <w:lang w:val="ru-RU"/>
        </w:rPr>
      </w:pPr>
    </w:p>
    <w:p w:rsidR="00EC3226" w:rsidRPr="0005300A" w:rsidRDefault="00EC3226" w:rsidP="00EC3226">
      <w:pPr>
        <w:jc w:val="center"/>
        <w:rPr>
          <w:lang w:val="ru-RU"/>
        </w:rPr>
      </w:pPr>
      <w:r w:rsidRPr="0005300A">
        <w:rPr>
          <w:sz w:val="22"/>
          <w:lang w:val="ru-RU"/>
        </w:rPr>
        <w:t xml:space="preserve">Редакция от </w:t>
      </w:r>
      <w:r>
        <w:rPr>
          <w:sz w:val="22"/>
          <w:lang w:val="ru-RU"/>
        </w:rPr>
        <w:t>26</w:t>
      </w:r>
      <w:r w:rsidRPr="0005300A">
        <w:rPr>
          <w:sz w:val="22"/>
          <w:lang w:val="ru-RU"/>
        </w:rPr>
        <w:t>.0</w:t>
      </w:r>
      <w:r w:rsidR="00FE770D">
        <w:rPr>
          <w:sz w:val="22"/>
          <w:lang w:val="ru-RU"/>
        </w:rPr>
        <w:t>2</w:t>
      </w:r>
      <w:r w:rsidRPr="0005300A">
        <w:rPr>
          <w:sz w:val="22"/>
          <w:lang w:val="ru-RU"/>
        </w:rPr>
        <w:t>.2026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br w:type="page"/>
      </w:r>
    </w:p>
    <w:p w:rsidR="00EC3226" w:rsidRPr="0005300A" w:rsidRDefault="00EC3226" w:rsidP="00EC3226">
      <w:pPr>
        <w:pStyle w:val="1"/>
        <w:rPr>
          <w:lang w:val="ru-RU"/>
        </w:rPr>
      </w:pPr>
      <w:r w:rsidRPr="0005300A">
        <w:rPr>
          <w:lang w:val="ru-RU"/>
        </w:rPr>
        <w:lastRenderedPageBreak/>
        <w:t>1. Общие положения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>1.1. Настоящие Правила регулируют порядок использования сайта и функциональности платформы «</w:t>
      </w:r>
      <w:proofErr w:type="spellStart"/>
      <w:r w:rsidRPr="0005300A">
        <w:rPr>
          <w:lang w:val="ru-RU"/>
        </w:rPr>
        <w:t>Scopers</w:t>
      </w:r>
      <w:proofErr w:type="spellEnd"/>
      <w:r w:rsidRPr="0005300A">
        <w:rPr>
          <w:lang w:val="ru-RU"/>
        </w:rPr>
        <w:t>-Про» (далее - Платформа).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>1.2. Платформа предназначена для пользователей 18+. Регистрируясь и/или оплачивая подписку, пользователь подтверждает достижение 18 лет и дееспособность.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 xml:space="preserve">1.3. Платформа предоставляет доступ к аналитическим материалам по киберспорту и функциям: </w:t>
      </w:r>
      <w:r>
        <w:t>live</w:t>
      </w:r>
      <w:r w:rsidRPr="0005300A">
        <w:rPr>
          <w:lang w:val="ru-RU"/>
        </w:rPr>
        <w:t xml:space="preserve">-разборы, уведомления по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>/</w:t>
      </w:r>
      <w:r>
        <w:t>Telegram</w:t>
      </w:r>
      <w:r w:rsidRPr="0005300A">
        <w:rPr>
          <w:lang w:val="ru-RU"/>
        </w:rPr>
        <w:t xml:space="preserve">, </w:t>
      </w:r>
      <w:r>
        <w:t>live</w:t>
      </w:r>
      <w:r w:rsidRPr="0005300A">
        <w:rPr>
          <w:lang w:val="ru-RU"/>
        </w:rPr>
        <w:t xml:space="preserve"> </w:t>
      </w:r>
      <w:r>
        <w:t>streaming</w:t>
      </w:r>
      <w:r w:rsidRPr="0005300A">
        <w:rPr>
          <w:lang w:val="ru-RU"/>
        </w:rPr>
        <w:t xml:space="preserve"> </w:t>
      </w:r>
      <w:r>
        <w:t>commenting</w:t>
      </w:r>
      <w:r w:rsidRPr="0005300A">
        <w:rPr>
          <w:lang w:val="ru-RU"/>
        </w:rPr>
        <w:t xml:space="preserve"> </w:t>
      </w:r>
      <w:r>
        <w:t>by</w:t>
      </w:r>
      <w:r w:rsidRPr="0005300A">
        <w:rPr>
          <w:lang w:val="ru-RU"/>
        </w:rPr>
        <w:t xml:space="preserve"> </w:t>
      </w:r>
      <w:proofErr w:type="spellStart"/>
      <w:r>
        <w:t>Scopers</w:t>
      </w:r>
      <w:proofErr w:type="spellEnd"/>
      <w:r w:rsidRPr="0005300A">
        <w:rPr>
          <w:lang w:val="ru-RU"/>
        </w:rPr>
        <w:t>.</w:t>
      </w:r>
      <w:r>
        <w:t>PRO</w:t>
      </w:r>
      <w:r w:rsidRPr="0005300A">
        <w:rPr>
          <w:lang w:val="ru-RU"/>
        </w:rPr>
        <w:t>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2. Регистрация и аккаунт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2.1. Для доступа требуется создание аккаунта (личного кабинета).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2.2. Пользователь обязан предоставлять достоверные контактные данные и поддерживать их актуальность.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2.3. Пользователь несет ответственность за сохранность доступа к аккаунту и не вправе передавать доступ третьим лицам.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2.4. Платформа вправе ограничить доступ при подозрительной активности или нарушениях Правил.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3. Подписка и доступ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3.1. Доступ к закрытым материалам предоставляется по подписке (3/7/30 дней).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3.2. </w:t>
      </w:r>
      <w:proofErr w:type="spellStart"/>
      <w:r w:rsidRPr="0005300A">
        <w:rPr>
          <w:lang w:val="ru-RU"/>
        </w:rPr>
        <w:t>Автопродление</w:t>
      </w:r>
      <w:proofErr w:type="spellEnd"/>
      <w:r w:rsidRPr="0005300A">
        <w:rPr>
          <w:lang w:val="ru-RU"/>
        </w:rPr>
        <w:t xml:space="preserve"> действует, если не отключено пользователем; отключение выполняется в настройках аккаунта до следующего списания.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3.3. Изменения тарифов/состава функций применяются к новым периодам подписки и публикуются на сайте и/или в личном кабинете.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4. Ограничения и запреты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4.1. Запрещается использовать Платформу в целях, противоречащих законодательству РФ.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4.2. Запрещается копировать, перерабатывать или распространять материалы Платформы без письменного разрешения правообладателя.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4.3. Запрещается использовать материалы Платформы для сообщений с обещаниями результата/дохода либо призывами к пари.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4.4. Запрещается обход технических ограничений, вмешательство в работу сайта, получение несанкционированного доступа.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5. Уведомления и рассылки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5.1. Платформа направляет сервисные уведомления (доступ, оплата, безопасность) по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 xml:space="preserve"> и/или </w:t>
      </w:r>
      <w:r>
        <w:t>Telegram</w:t>
      </w:r>
      <w:r w:rsidRPr="0005300A">
        <w:rPr>
          <w:lang w:val="ru-RU"/>
        </w:rPr>
        <w:t>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5.2. Информационные/маркетинговые сообщения направляются при наличии согласия; отказ доступен в настройках аккаунта.</w:t>
      </w:r>
    </w:p>
    <w:p w:rsidR="00EC3226" w:rsidRPr="0005300A" w:rsidRDefault="00EC3226" w:rsidP="00EC3226">
      <w:pPr>
        <w:pStyle w:val="1"/>
        <w:rPr>
          <w:lang w:val="ru-RU"/>
        </w:rPr>
      </w:pPr>
      <w:r w:rsidRPr="0005300A">
        <w:rPr>
          <w:lang w:val="ru-RU"/>
        </w:rPr>
        <w:lastRenderedPageBreak/>
        <w:t>6. Персональные данные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 xml:space="preserve">6.1. Платформа обрабатывает персональные данные: телефон,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 xml:space="preserve">, </w:t>
      </w:r>
      <w:r>
        <w:t>Telegram</w:t>
      </w:r>
      <w:r w:rsidRPr="0005300A">
        <w:rPr>
          <w:lang w:val="ru-RU"/>
        </w:rPr>
        <w:t xml:space="preserve">, страну, </w:t>
      </w:r>
      <w:r>
        <w:t>IP</w:t>
      </w:r>
      <w:r w:rsidRPr="0005300A">
        <w:rPr>
          <w:lang w:val="ru-RU"/>
        </w:rPr>
        <w:t>-адрес и иные технические данные для безопасности и оказания услуг.</w:t>
      </w:r>
    </w:p>
    <w:p w:rsidR="00EC3226" w:rsidRPr="0005300A" w:rsidRDefault="00EC3226" w:rsidP="00EC3226">
      <w:pPr>
        <w:rPr>
          <w:lang w:val="ru-RU"/>
        </w:rPr>
      </w:pPr>
      <w:r w:rsidRPr="0005300A">
        <w:rPr>
          <w:lang w:val="ru-RU"/>
        </w:rPr>
        <w:t>6.2. Подробные условия обработки устанавливаются Политикой обработки персональных данных, размещаемой на сайте.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7. Ответственность и ограничения</w:t>
      </w:r>
    </w:p>
    <w:p w:rsidR="00EC3226" w:rsidRPr="00EC3226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7.1. Материалы Платформы - информационный контент, отражающий аналитическую оценку факторов и сценарии. </w:t>
      </w:r>
      <w:r w:rsidRPr="00EC3226">
        <w:rPr>
          <w:lang w:val="ru-RU"/>
        </w:rPr>
        <w:t>Сценарий может не подтвердиться.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7.2. Платформа не гарантирует пользователю каких-либо результатов.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7.3. Платформа не является организатором азартных игр, букмекерской конторой и не предлагает заключать пари.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8. Поддержка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 xml:space="preserve">8.1. </w:t>
      </w:r>
      <w:r>
        <w:t>E</w:t>
      </w:r>
      <w:r w:rsidRPr="0005300A">
        <w:rPr>
          <w:lang w:val="ru-RU"/>
        </w:rPr>
        <w:t>-</w:t>
      </w:r>
      <w:r>
        <w:t>mail</w:t>
      </w:r>
      <w:r w:rsidRPr="0005300A">
        <w:rPr>
          <w:lang w:val="ru-RU"/>
        </w:rPr>
        <w:t xml:space="preserve"> поддержки: </w:t>
      </w:r>
      <w:r>
        <w:t>support</w:t>
      </w:r>
      <w:r w:rsidRPr="0005300A">
        <w:rPr>
          <w:lang w:val="ru-RU"/>
        </w:rPr>
        <w:t>@</w:t>
      </w:r>
      <w:proofErr w:type="spellStart"/>
      <w:r>
        <w:t>clutcher</w:t>
      </w:r>
      <w:proofErr w:type="spellEnd"/>
      <w:r w:rsidRPr="0005300A">
        <w:rPr>
          <w:lang w:val="ru-RU"/>
        </w:rPr>
        <w:t>.</w:t>
      </w:r>
      <w:r>
        <w:t>pro</w:t>
      </w:r>
      <w:r w:rsidRPr="0005300A">
        <w:rPr>
          <w:lang w:val="ru-RU"/>
        </w:rPr>
        <w:t>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8.2. Срок ответа службы поддержки - в течение 24 часов с момента получения обращения.</w:t>
      </w:r>
    </w:p>
    <w:p w:rsidR="00EC3226" w:rsidRPr="00EC3226" w:rsidRDefault="00EC3226" w:rsidP="00EC3226">
      <w:pPr>
        <w:pStyle w:val="1"/>
        <w:rPr>
          <w:lang w:val="ru-RU"/>
        </w:rPr>
      </w:pPr>
      <w:r w:rsidRPr="00EC3226">
        <w:rPr>
          <w:lang w:val="ru-RU"/>
        </w:rPr>
        <w:t>9. Изменение Правил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9.1. Платформа вправе обновлять Правила. Новая редакция действует с момента публикации на сайте, если не указано иное.</w:t>
      </w:r>
    </w:p>
    <w:p w:rsidR="00EC3226" w:rsidRPr="0005300A" w:rsidRDefault="00EC3226" w:rsidP="00EC3226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05300A">
        <w:rPr>
          <w:lang w:val="ru-RU"/>
        </w:rPr>
        <w:t>9.2. Использование Платформы после обновления означает согласие с новой редакцией.</w:t>
      </w:r>
    </w:p>
    <w:p w:rsidR="00EC3226" w:rsidRPr="00EC3226" w:rsidRDefault="00EC3226">
      <w:pPr>
        <w:rPr>
          <w:lang w:val="ru-RU"/>
        </w:rPr>
      </w:pPr>
    </w:p>
    <w:sectPr w:rsidR="00EC3226" w:rsidRPr="00EC3226" w:rsidSect="00EC3226">
      <w:footerReference w:type="default" r:id="rId7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38E" w:rsidRDefault="003A138E">
      <w:pPr>
        <w:spacing w:after="0" w:line="240" w:lineRule="auto"/>
      </w:pPr>
      <w:r>
        <w:separator/>
      </w:r>
    </w:p>
  </w:endnote>
  <w:endnote w:type="continuationSeparator" w:id="0">
    <w:p w:rsidR="003A138E" w:rsidRDefault="003A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5B3A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38E" w:rsidRDefault="003A138E">
      <w:pPr>
        <w:spacing w:after="0" w:line="240" w:lineRule="auto"/>
      </w:pPr>
      <w:r>
        <w:separator/>
      </w:r>
    </w:p>
  </w:footnote>
  <w:footnote w:type="continuationSeparator" w:id="0">
    <w:p w:rsidR="003A138E" w:rsidRDefault="003A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6F0FC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7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6"/>
    <w:rsid w:val="003A138E"/>
    <w:rsid w:val="009A4A14"/>
    <w:rsid w:val="00D25B3A"/>
    <w:rsid w:val="00EC3226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F2DB1"/>
  <w15:chartTrackingRefBased/>
  <w15:docId w15:val="{CEA724DD-EDF9-324F-B5E5-A01419E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3226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EC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EC3226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EC3226"/>
    <w:pPr>
      <w:numPr>
        <w:numId w:val="1"/>
      </w:numPr>
      <w:contextualSpacing/>
    </w:pPr>
  </w:style>
  <w:style w:type="paragraph" w:customStyle="1" w:styleId="1">
    <w:name w:val="ЮрЗаголовок 1"/>
    <w:basedOn w:val="a0"/>
    <w:rsid w:val="00EC3226"/>
    <w:pPr>
      <w:keepNext/>
      <w:spacing w:before="24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2026-03-02T08:05:00Z</dcterms:created>
  <dcterms:modified xsi:type="dcterms:W3CDTF">2026-03-02T08:34:00Z</dcterms:modified>
</cp:coreProperties>
</file>